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FE0B" w14:textId="5B2B49BC" w:rsidR="0053500E" w:rsidRDefault="0053500E" w:rsidP="0053500E">
      <w:pPr>
        <w:pBdr>
          <w:bottom w:val="single" w:sz="6" w:space="1" w:color="auto"/>
        </w:pBdr>
        <w:jc w:val="center"/>
        <w:rPr>
          <w:rFonts w:ascii="Arial Bold" w:hAnsi="Arial Bold" w:cs="Arial"/>
          <w:b/>
          <w:sz w:val="48"/>
          <w:szCs w:val="48"/>
        </w:rPr>
      </w:pPr>
    </w:p>
    <w:p w14:paraId="5F374FB1" w14:textId="77777777" w:rsidR="00B65F6D" w:rsidRPr="007577E0" w:rsidRDefault="00B65F6D" w:rsidP="0053500E">
      <w:pPr>
        <w:jc w:val="center"/>
        <w:rPr>
          <w:rFonts w:ascii="Arial Bold" w:hAnsi="Arial Bold" w:cs="Arial"/>
          <w:b/>
          <w:sz w:val="48"/>
          <w:szCs w:val="48"/>
        </w:rPr>
      </w:pPr>
      <w:r w:rsidRPr="007577E0">
        <w:rPr>
          <w:rFonts w:ascii="Arial Bold" w:hAnsi="Arial Bold" w:cs="Arial"/>
          <w:b/>
          <w:sz w:val="48"/>
          <w:szCs w:val="48"/>
        </w:rPr>
        <w:t>WORKPLACE VIOLENCE</w:t>
      </w:r>
    </w:p>
    <w:p w14:paraId="67F92C63" w14:textId="77777777" w:rsidR="00B65F6D" w:rsidRPr="00E60EF1" w:rsidRDefault="00B65F6D" w:rsidP="0053500E">
      <w:pPr>
        <w:jc w:val="center"/>
        <w:rPr>
          <w:rFonts w:ascii="Arial Bold" w:hAnsi="Arial Bold" w:cs="Arial"/>
          <w:b/>
          <w:sz w:val="44"/>
          <w:szCs w:val="44"/>
        </w:rPr>
      </w:pPr>
      <w:r w:rsidRPr="00E60EF1">
        <w:rPr>
          <w:rFonts w:ascii="Arial Bold" w:hAnsi="Arial Bold" w:cs="Arial"/>
          <w:b/>
          <w:sz w:val="44"/>
          <w:szCs w:val="44"/>
        </w:rPr>
        <w:t>ZERO TOLERANCE POLICY</w:t>
      </w:r>
    </w:p>
    <w:p w14:paraId="5D28D22A" w14:textId="77777777" w:rsidR="00B65F6D" w:rsidRDefault="00B65F6D" w:rsidP="007577E0">
      <w:pPr>
        <w:rPr>
          <w:rFonts w:ascii="Arial" w:hAnsi="Arial" w:cs="Arial"/>
          <w:sz w:val="22"/>
        </w:rPr>
      </w:pPr>
    </w:p>
    <w:p w14:paraId="799DD5BD" w14:textId="77777777" w:rsidR="00CD456C" w:rsidRDefault="00CD456C" w:rsidP="007577E0">
      <w:pPr>
        <w:rPr>
          <w:rFonts w:ascii="Arial" w:hAnsi="Arial" w:cs="Arial"/>
          <w:sz w:val="22"/>
        </w:rPr>
      </w:pPr>
      <w:bookmarkStart w:id="0" w:name="_GoBack"/>
      <w:bookmarkEnd w:id="0"/>
    </w:p>
    <w:p w14:paraId="02138D4C" w14:textId="77777777" w:rsidR="00B65F6D" w:rsidRDefault="00B65F6D" w:rsidP="007577E0">
      <w:pPr>
        <w:rPr>
          <w:rFonts w:ascii="Arial" w:hAnsi="Arial" w:cs="Arial"/>
          <w:sz w:val="22"/>
        </w:rPr>
      </w:pPr>
    </w:p>
    <w:p w14:paraId="43204FA3" w14:textId="77777777" w:rsidR="001A0FD4" w:rsidRPr="0053500E" w:rsidRDefault="00B65F6D" w:rsidP="007577E0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(Insert </w:t>
      </w:r>
      <w:r w:rsidR="004107FE" w:rsidRPr="0053500E">
        <w:rPr>
          <w:rFonts w:ascii="Arial" w:hAnsi="Arial" w:cs="Arial"/>
          <w:sz w:val="28"/>
          <w:szCs w:val="28"/>
        </w:rPr>
        <w:t xml:space="preserve">Company Name) </w:t>
      </w:r>
      <w:r w:rsidRPr="0053500E">
        <w:rPr>
          <w:rFonts w:ascii="Arial" w:hAnsi="Arial" w:cs="Arial"/>
          <w:sz w:val="28"/>
          <w:szCs w:val="28"/>
        </w:rPr>
        <w:t>practices Zero Tolerance when</w:t>
      </w:r>
      <w:r w:rsidR="004107FE" w:rsidRPr="0053500E">
        <w:rPr>
          <w:rFonts w:ascii="Arial" w:hAnsi="Arial" w:cs="Arial"/>
          <w:sz w:val="28"/>
          <w:szCs w:val="28"/>
        </w:rPr>
        <w:t xml:space="preserve"> use of violence or threats of violence </w:t>
      </w:r>
      <w:r w:rsidRPr="0053500E">
        <w:rPr>
          <w:rFonts w:ascii="Arial" w:hAnsi="Arial" w:cs="Arial"/>
          <w:sz w:val="28"/>
          <w:szCs w:val="28"/>
        </w:rPr>
        <w:t xml:space="preserve">occur </w:t>
      </w:r>
      <w:r w:rsidR="004107FE" w:rsidRPr="0053500E">
        <w:rPr>
          <w:rFonts w:ascii="Arial" w:hAnsi="Arial" w:cs="Arial"/>
          <w:sz w:val="28"/>
          <w:szCs w:val="28"/>
        </w:rPr>
        <w:t xml:space="preserve">in </w:t>
      </w:r>
      <w:r w:rsidRPr="0053500E">
        <w:rPr>
          <w:rFonts w:ascii="Arial" w:hAnsi="Arial" w:cs="Arial"/>
          <w:sz w:val="28"/>
          <w:szCs w:val="28"/>
        </w:rPr>
        <w:t xml:space="preserve">our </w:t>
      </w:r>
      <w:r w:rsidR="004107FE" w:rsidRPr="0053500E">
        <w:rPr>
          <w:rFonts w:ascii="Arial" w:hAnsi="Arial" w:cs="Arial"/>
          <w:sz w:val="28"/>
          <w:szCs w:val="28"/>
        </w:rPr>
        <w:t xml:space="preserve">workplace and views such actions very seriously. </w:t>
      </w:r>
      <w:r w:rsidRPr="0053500E">
        <w:rPr>
          <w:rFonts w:ascii="Arial" w:hAnsi="Arial" w:cs="Arial"/>
          <w:sz w:val="28"/>
          <w:szCs w:val="28"/>
        </w:rPr>
        <w:t>We define workplace violence in the following ways:</w:t>
      </w:r>
    </w:p>
    <w:p w14:paraId="499BEE71" w14:textId="77777777" w:rsidR="001A0FD4" w:rsidRPr="0053500E" w:rsidRDefault="001A0FD4" w:rsidP="007577E0">
      <w:pPr>
        <w:pStyle w:val="ListParagraph"/>
        <w:rPr>
          <w:rFonts w:ascii="Arial" w:hAnsi="Arial" w:cs="Arial"/>
          <w:sz w:val="28"/>
          <w:szCs w:val="28"/>
        </w:rPr>
      </w:pPr>
    </w:p>
    <w:p w14:paraId="7E1747CE" w14:textId="77777777" w:rsidR="001A0FD4" w:rsidRPr="0053500E" w:rsidRDefault="004107FE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53500E">
        <w:rPr>
          <w:rFonts w:ascii="Arial" w:hAnsi="Arial" w:cs="Arial"/>
          <w:sz w:val="28"/>
          <w:szCs w:val="28"/>
        </w:rPr>
        <w:t>posses</w:t>
      </w:r>
      <w:r w:rsidR="00B65F6D" w:rsidRPr="0053500E">
        <w:rPr>
          <w:rFonts w:ascii="Arial" w:hAnsi="Arial" w:cs="Arial"/>
          <w:sz w:val="28"/>
          <w:szCs w:val="28"/>
        </w:rPr>
        <w:t>sion</w:t>
      </w:r>
      <w:proofErr w:type="gramEnd"/>
      <w:r w:rsidR="00B65F6D" w:rsidRPr="0053500E">
        <w:rPr>
          <w:rFonts w:ascii="Arial" w:hAnsi="Arial" w:cs="Arial"/>
          <w:sz w:val="28"/>
          <w:szCs w:val="28"/>
        </w:rPr>
        <w:t xml:space="preserve"> of weapons</w:t>
      </w:r>
    </w:p>
    <w:p w14:paraId="5E2A931C" w14:textId="77777777" w:rsidR="001A0FD4" w:rsidRPr="0053500E" w:rsidRDefault="00B65F6D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53500E">
        <w:rPr>
          <w:rFonts w:ascii="Arial" w:hAnsi="Arial" w:cs="Arial"/>
          <w:sz w:val="28"/>
          <w:szCs w:val="28"/>
        </w:rPr>
        <w:t>verbal</w:t>
      </w:r>
      <w:proofErr w:type="gramEnd"/>
      <w:r w:rsidRPr="0053500E">
        <w:rPr>
          <w:rFonts w:ascii="Arial" w:hAnsi="Arial" w:cs="Arial"/>
          <w:sz w:val="28"/>
          <w:szCs w:val="28"/>
        </w:rPr>
        <w:t xml:space="preserve"> </w:t>
      </w:r>
      <w:r w:rsidR="001A0FD4" w:rsidRPr="0053500E">
        <w:rPr>
          <w:rFonts w:ascii="Arial" w:hAnsi="Arial" w:cs="Arial"/>
          <w:sz w:val="28"/>
          <w:szCs w:val="28"/>
        </w:rPr>
        <w:t>threats</w:t>
      </w:r>
    </w:p>
    <w:p w14:paraId="225A7AF5" w14:textId="77777777" w:rsidR="001A0FD4" w:rsidRPr="0053500E" w:rsidRDefault="00B65F6D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53500E">
        <w:rPr>
          <w:rFonts w:ascii="Arial" w:hAnsi="Arial" w:cs="Arial"/>
          <w:sz w:val="28"/>
          <w:szCs w:val="28"/>
        </w:rPr>
        <w:t>abusive</w:t>
      </w:r>
      <w:proofErr w:type="gramEnd"/>
      <w:r w:rsidRPr="0053500E">
        <w:rPr>
          <w:rFonts w:ascii="Arial" w:hAnsi="Arial" w:cs="Arial"/>
          <w:sz w:val="28"/>
          <w:szCs w:val="28"/>
        </w:rPr>
        <w:t xml:space="preserve"> language</w:t>
      </w:r>
    </w:p>
    <w:p w14:paraId="042BBE0F" w14:textId="77777777" w:rsidR="001A0FD4" w:rsidRPr="0053500E" w:rsidRDefault="00C809D3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53500E">
        <w:rPr>
          <w:rFonts w:ascii="Arial" w:hAnsi="Arial" w:cs="Arial"/>
          <w:sz w:val="28"/>
          <w:szCs w:val="28"/>
        </w:rPr>
        <w:t>threatening</w:t>
      </w:r>
      <w:proofErr w:type="gramEnd"/>
      <w:r w:rsidRPr="0053500E">
        <w:rPr>
          <w:rFonts w:ascii="Arial" w:hAnsi="Arial" w:cs="Arial"/>
          <w:sz w:val="28"/>
          <w:szCs w:val="28"/>
        </w:rPr>
        <w:t xml:space="preserve"> </w:t>
      </w:r>
      <w:r w:rsidR="00B65F6D" w:rsidRPr="0053500E">
        <w:rPr>
          <w:rFonts w:ascii="Arial" w:hAnsi="Arial" w:cs="Arial"/>
          <w:sz w:val="28"/>
          <w:szCs w:val="28"/>
        </w:rPr>
        <w:t>physical</w:t>
      </w:r>
      <w:r w:rsidR="001A0FD4" w:rsidRPr="0053500E">
        <w:rPr>
          <w:rFonts w:ascii="Arial" w:hAnsi="Arial" w:cs="Arial"/>
          <w:sz w:val="28"/>
          <w:szCs w:val="28"/>
        </w:rPr>
        <w:t xml:space="preserve"> behavior</w:t>
      </w:r>
    </w:p>
    <w:p w14:paraId="1D26E9A4" w14:textId="77777777" w:rsidR="001A0FD4" w:rsidRPr="0053500E" w:rsidRDefault="001A0FD4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53500E">
        <w:rPr>
          <w:rFonts w:ascii="Arial" w:hAnsi="Arial" w:cs="Arial"/>
          <w:sz w:val="28"/>
          <w:szCs w:val="28"/>
        </w:rPr>
        <w:t>stalking</w:t>
      </w:r>
      <w:proofErr w:type="gramEnd"/>
    </w:p>
    <w:p w14:paraId="78DE0826" w14:textId="51B7A961" w:rsidR="001A0FD4" w:rsidRPr="0053500E" w:rsidRDefault="00C809D3" w:rsidP="00E60E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53500E">
        <w:rPr>
          <w:rFonts w:ascii="Arial" w:hAnsi="Arial" w:cs="Arial"/>
          <w:sz w:val="28"/>
          <w:szCs w:val="28"/>
        </w:rPr>
        <w:t>any</w:t>
      </w:r>
      <w:proofErr w:type="gramEnd"/>
      <w:r w:rsidRPr="0053500E">
        <w:rPr>
          <w:rFonts w:ascii="Arial" w:hAnsi="Arial" w:cs="Arial"/>
          <w:sz w:val="28"/>
          <w:szCs w:val="28"/>
        </w:rPr>
        <w:t xml:space="preserve"> </w:t>
      </w:r>
      <w:r w:rsidR="001A0FD4" w:rsidRPr="0053500E">
        <w:rPr>
          <w:rFonts w:ascii="Arial" w:hAnsi="Arial" w:cs="Arial"/>
          <w:sz w:val="28"/>
          <w:szCs w:val="28"/>
        </w:rPr>
        <w:t>additional</w:t>
      </w:r>
      <w:r w:rsidRPr="0053500E">
        <w:rPr>
          <w:rFonts w:ascii="Arial" w:hAnsi="Arial" w:cs="Arial"/>
          <w:sz w:val="28"/>
          <w:szCs w:val="28"/>
        </w:rPr>
        <w:t xml:space="preserve"> </w:t>
      </w:r>
      <w:r w:rsidR="004107FE" w:rsidRPr="0053500E">
        <w:rPr>
          <w:rFonts w:ascii="Arial" w:hAnsi="Arial" w:cs="Arial"/>
          <w:sz w:val="28"/>
          <w:szCs w:val="28"/>
        </w:rPr>
        <w:t xml:space="preserve">acts of violence against employees, visitors, guests, or other individuals on </w:t>
      </w:r>
      <w:r w:rsidR="00B65F6D" w:rsidRPr="0053500E">
        <w:rPr>
          <w:rFonts w:ascii="Arial" w:hAnsi="Arial" w:cs="Arial"/>
          <w:sz w:val="28"/>
          <w:szCs w:val="28"/>
        </w:rPr>
        <w:t>our</w:t>
      </w:r>
      <w:r w:rsidR="004107FE" w:rsidRPr="0053500E">
        <w:rPr>
          <w:rFonts w:ascii="Arial" w:hAnsi="Arial" w:cs="Arial"/>
          <w:sz w:val="28"/>
          <w:szCs w:val="28"/>
        </w:rPr>
        <w:t xml:space="preserve"> property</w:t>
      </w:r>
    </w:p>
    <w:p w14:paraId="78EB9642" w14:textId="77777777" w:rsidR="001A0FD4" w:rsidRPr="0053500E" w:rsidRDefault="001A0FD4" w:rsidP="007577E0">
      <w:pPr>
        <w:rPr>
          <w:rFonts w:ascii="Arial" w:hAnsi="Arial" w:cs="Arial"/>
          <w:sz w:val="28"/>
          <w:szCs w:val="28"/>
        </w:rPr>
      </w:pPr>
    </w:p>
    <w:p w14:paraId="00F056F2" w14:textId="77777777" w:rsidR="004107FE" w:rsidRPr="0053500E" w:rsidRDefault="00C809D3" w:rsidP="007577E0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>Such behaviors</w:t>
      </w:r>
      <w:r w:rsidR="00B65F6D" w:rsidRPr="0053500E">
        <w:rPr>
          <w:rFonts w:ascii="Arial" w:hAnsi="Arial" w:cs="Arial"/>
          <w:sz w:val="28"/>
          <w:szCs w:val="28"/>
        </w:rPr>
        <w:t xml:space="preserve"> will </w:t>
      </w:r>
      <w:r w:rsidR="004107FE" w:rsidRPr="0053500E">
        <w:rPr>
          <w:rFonts w:ascii="Arial" w:hAnsi="Arial" w:cs="Arial"/>
          <w:sz w:val="28"/>
          <w:szCs w:val="28"/>
        </w:rPr>
        <w:t xml:space="preserve">not be tolerated. Violations of this policy will lead to disciplinary actions including termination of employment </w:t>
      </w:r>
      <w:r w:rsidRPr="0053500E">
        <w:rPr>
          <w:rFonts w:ascii="Arial" w:hAnsi="Arial" w:cs="Arial"/>
          <w:sz w:val="28"/>
          <w:szCs w:val="28"/>
        </w:rPr>
        <w:t xml:space="preserve">if a staff member is involved, as well as </w:t>
      </w:r>
      <w:r w:rsidR="004107FE" w:rsidRPr="0053500E">
        <w:rPr>
          <w:rFonts w:ascii="Arial" w:hAnsi="Arial" w:cs="Arial"/>
          <w:sz w:val="28"/>
          <w:szCs w:val="28"/>
        </w:rPr>
        <w:t>the involvement of appropriate law enforcement authorities</w:t>
      </w:r>
      <w:r w:rsidRPr="0053500E">
        <w:rPr>
          <w:rFonts w:ascii="Arial" w:hAnsi="Arial" w:cs="Arial"/>
          <w:sz w:val="28"/>
          <w:szCs w:val="28"/>
        </w:rPr>
        <w:t xml:space="preserve"> if a member of </w:t>
      </w:r>
      <w:r w:rsidR="001A0FD4" w:rsidRPr="0053500E">
        <w:rPr>
          <w:rFonts w:ascii="Arial" w:hAnsi="Arial" w:cs="Arial"/>
          <w:sz w:val="28"/>
          <w:szCs w:val="28"/>
        </w:rPr>
        <w:t xml:space="preserve">the </w:t>
      </w:r>
      <w:r w:rsidRPr="0053500E">
        <w:rPr>
          <w:rFonts w:ascii="Arial" w:hAnsi="Arial" w:cs="Arial"/>
          <w:sz w:val="28"/>
          <w:szCs w:val="28"/>
        </w:rPr>
        <w:t>community-at-large is involved.</w:t>
      </w:r>
    </w:p>
    <w:p w14:paraId="1F4423DC" w14:textId="77777777" w:rsidR="005429EA" w:rsidRDefault="004107FE" w:rsidP="007577E0">
      <w:pPr>
        <w:rPr>
          <w:rFonts w:ascii="Arial" w:hAnsi="Arial" w:cs="Arial"/>
          <w:sz w:val="28"/>
          <w:szCs w:val="28"/>
        </w:rPr>
      </w:pPr>
      <w:r w:rsidRPr="0053500E">
        <w:rPr>
          <w:rFonts w:ascii="Arial" w:hAnsi="Arial" w:cs="Arial"/>
          <w:sz w:val="28"/>
          <w:szCs w:val="28"/>
        </w:rPr>
        <w:t xml:space="preserve">Any person who </w:t>
      </w:r>
      <w:r w:rsidR="00C809D3" w:rsidRPr="0053500E">
        <w:rPr>
          <w:rFonts w:ascii="Arial" w:hAnsi="Arial" w:cs="Arial"/>
          <w:sz w:val="28"/>
          <w:szCs w:val="28"/>
        </w:rPr>
        <w:t>engages in potential workplace violence will</w:t>
      </w:r>
      <w:r w:rsidRPr="0053500E">
        <w:rPr>
          <w:rFonts w:ascii="Arial" w:hAnsi="Arial" w:cs="Arial"/>
          <w:sz w:val="28"/>
          <w:szCs w:val="28"/>
        </w:rPr>
        <w:t xml:space="preserve"> be removed from </w:t>
      </w:r>
      <w:r w:rsidR="00C809D3" w:rsidRPr="0053500E">
        <w:rPr>
          <w:rFonts w:ascii="Arial" w:hAnsi="Arial" w:cs="Arial"/>
          <w:sz w:val="28"/>
          <w:szCs w:val="28"/>
        </w:rPr>
        <w:t>our property</w:t>
      </w:r>
      <w:r w:rsidRPr="0053500E">
        <w:rPr>
          <w:rFonts w:ascii="Arial" w:hAnsi="Arial" w:cs="Arial"/>
          <w:sz w:val="28"/>
          <w:szCs w:val="28"/>
        </w:rPr>
        <w:t xml:space="preserve"> as quickly as safety permits, and may be asked to remain away </w:t>
      </w:r>
      <w:r w:rsidR="00C809D3" w:rsidRPr="0053500E">
        <w:rPr>
          <w:rFonts w:ascii="Arial" w:hAnsi="Arial" w:cs="Arial"/>
          <w:sz w:val="28"/>
          <w:szCs w:val="28"/>
        </w:rPr>
        <w:t>from our</w:t>
      </w:r>
      <w:r w:rsidRPr="0053500E">
        <w:rPr>
          <w:rFonts w:ascii="Arial" w:hAnsi="Arial" w:cs="Arial"/>
          <w:sz w:val="28"/>
          <w:szCs w:val="28"/>
        </w:rPr>
        <w:t xml:space="preserve"> premises pending the outcome of an investigation into the incident. </w:t>
      </w:r>
      <w:r w:rsidR="00C809D3" w:rsidRPr="0053500E">
        <w:rPr>
          <w:rFonts w:ascii="Arial" w:hAnsi="Arial" w:cs="Arial"/>
          <w:sz w:val="28"/>
          <w:szCs w:val="28"/>
        </w:rPr>
        <w:t xml:space="preserve">Our leadership </w:t>
      </w:r>
      <w:r w:rsidR="001A0FD4" w:rsidRPr="0053500E">
        <w:rPr>
          <w:rFonts w:ascii="Arial" w:hAnsi="Arial" w:cs="Arial"/>
          <w:sz w:val="28"/>
          <w:szCs w:val="28"/>
        </w:rPr>
        <w:t xml:space="preserve">and staff </w:t>
      </w:r>
      <w:r w:rsidR="00606EAB" w:rsidRPr="0053500E">
        <w:rPr>
          <w:rFonts w:ascii="Arial" w:hAnsi="Arial" w:cs="Arial"/>
          <w:sz w:val="28"/>
          <w:szCs w:val="28"/>
        </w:rPr>
        <w:t xml:space="preserve">reserve the right to respond to any actual or perceived acts of violence in a manner threatening the safety of our </w:t>
      </w:r>
      <w:proofErr w:type="gramStart"/>
      <w:r w:rsidR="00606EAB" w:rsidRPr="0053500E">
        <w:rPr>
          <w:rFonts w:ascii="Arial" w:hAnsi="Arial" w:cs="Arial"/>
          <w:sz w:val="28"/>
          <w:szCs w:val="28"/>
        </w:rPr>
        <w:t>employees</w:t>
      </w:r>
      <w:proofErr w:type="gramEnd"/>
      <w:r w:rsidR="00606EAB" w:rsidRPr="0053500E">
        <w:rPr>
          <w:rFonts w:ascii="Arial" w:hAnsi="Arial" w:cs="Arial"/>
          <w:sz w:val="28"/>
          <w:szCs w:val="28"/>
        </w:rPr>
        <w:t xml:space="preserve"> and those we serve.</w:t>
      </w:r>
    </w:p>
    <w:p w14:paraId="7415C07E" w14:textId="77777777" w:rsidR="0053500E" w:rsidRDefault="0053500E" w:rsidP="007577E0">
      <w:pPr>
        <w:rPr>
          <w:rFonts w:ascii="Arial" w:hAnsi="Arial" w:cs="Arial"/>
          <w:sz w:val="28"/>
          <w:szCs w:val="28"/>
        </w:rPr>
      </w:pPr>
    </w:p>
    <w:p w14:paraId="01868582" w14:textId="77777777" w:rsidR="0053500E" w:rsidRDefault="0053500E" w:rsidP="007577E0">
      <w:pPr>
        <w:rPr>
          <w:rFonts w:ascii="Arial" w:hAnsi="Arial" w:cs="Arial"/>
          <w:sz w:val="28"/>
          <w:szCs w:val="28"/>
        </w:rPr>
      </w:pPr>
    </w:p>
    <w:p w14:paraId="5D3191EA" w14:textId="77777777" w:rsidR="00E60EF1" w:rsidRDefault="00E60EF1" w:rsidP="007577E0">
      <w:pPr>
        <w:rPr>
          <w:rFonts w:ascii="Arial" w:hAnsi="Arial" w:cs="Arial"/>
          <w:sz w:val="28"/>
          <w:szCs w:val="28"/>
        </w:rPr>
      </w:pPr>
    </w:p>
    <w:p w14:paraId="4E671DD3" w14:textId="77777777" w:rsidR="0053500E" w:rsidRPr="0053500E" w:rsidRDefault="0053500E" w:rsidP="007577E0">
      <w:pPr>
        <w:rPr>
          <w:rFonts w:ascii="Arial" w:hAnsi="Arial" w:cs="Arial"/>
          <w:sz w:val="28"/>
          <w:szCs w:val="28"/>
        </w:rPr>
      </w:pPr>
    </w:p>
    <w:p w14:paraId="14206D44" w14:textId="77777777" w:rsidR="004107FE" w:rsidRPr="00B65F6D" w:rsidRDefault="007577E0" w:rsidP="007577E0">
      <w:pPr>
        <w:rPr>
          <w:rFonts w:ascii="Arial" w:hAnsi="Arial" w:cs="Arial"/>
          <w:sz w:val="32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532D88CE" wp14:editId="0E20921E">
            <wp:simplePos x="0" y="0"/>
            <wp:positionH relativeFrom="column">
              <wp:posOffset>2667000</wp:posOffset>
            </wp:positionH>
            <wp:positionV relativeFrom="paragraph">
              <wp:posOffset>194945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Plogo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8D7A" w14:textId="77777777" w:rsidR="007577E0" w:rsidRDefault="007577E0" w:rsidP="007577E0">
      <w:pPr>
        <w:ind w:left="720" w:firstLine="720"/>
      </w:pPr>
    </w:p>
    <w:p w14:paraId="6B9C5341" w14:textId="77777777" w:rsidR="007577E0" w:rsidRDefault="007577E0" w:rsidP="007577E0">
      <w:pPr>
        <w:jc w:val="center"/>
        <w:rPr>
          <w:rFonts w:ascii="Arial" w:hAnsi="Arial" w:cs="Arial"/>
        </w:rPr>
      </w:pPr>
    </w:p>
    <w:p w14:paraId="6732C32C" w14:textId="77777777" w:rsidR="007577E0" w:rsidRDefault="00606EAB" w:rsidP="007577E0">
      <w:pPr>
        <w:jc w:val="center"/>
        <w:rPr>
          <w:rFonts w:ascii="Arial" w:hAnsi="Arial" w:cs="Arial"/>
        </w:rPr>
      </w:pPr>
      <w:r w:rsidRPr="007577E0">
        <w:rPr>
          <w:rFonts w:ascii="Arial" w:hAnsi="Arial" w:cs="Arial"/>
        </w:rPr>
        <w:t>Compassio</w:t>
      </w:r>
      <w:r w:rsidR="007577E0">
        <w:rPr>
          <w:rFonts w:ascii="Arial" w:hAnsi="Arial" w:cs="Arial"/>
        </w:rPr>
        <w:t>n Fatigue Awareness Project</w:t>
      </w:r>
    </w:p>
    <w:p w14:paraId="217651D1" w14:textId="77777777" w:rsidR="007577E0" w:rsidRPr="007577E0" w:rsidRDefault="007577E0" w:rsidP="007577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www.compassionfatigue.org</w:t>
      </w:r>
    </w:p>
    <w:sectPr w:rsidR="007577E0" w:rsidRPr="007577E0" w:rsidSect="005350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348A"/>
    <w:multiLevelType w:val="hybridMultilevel"/>
    <w:tmpl w:val="9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3F0"/>
    <w:multiLevelType w:val="hybridMultilevel"/>
    <w:tmpl w:val="8256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003F4"/>
    <w:multiLevelType w:val="hybridMultilevel"/>
    <w:tmpl w:val="A79A4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711A8"/>
    <w:multiLevelType w:val="hybridMultilevel"/>
    <w:tmpl w:val="23A4A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965C6"/>
    <w:multiLevelType w:val="hybridMultilevel"/>
    <w:tmpl w:val="32B4A6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AE10FB"/>
    <w:multiLevelType w:val="hybridMultilevel"/>
    <w:tmpl w:val="2FD085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107FE"/>
    <w:rsid w:val="00086AAA"/>
    <w:rsid w:val="001A0FD4"/>
    <w:rsid w:val="001A6A65"/>
    <w:rsid w:val="002B3132"/>
    <w:rsid w:val="00317122"/>
    <w:rsid w:val="00377AAB"/>
    <w:rsid w:val="004107FE"/>
    <w:rsid w:val="0053500E"/>
    <w:rsid w:val="005429EA"/>
    <w:rsid w:val="00606EAB"/>
    <w:rsid w:val="00692369"/>
    <w:rsid w:val="006F00BD"/>
    <w:rsid w:val="007577E0"/>
    <w:rsid w:val="00944DDF"/>
    <w:rsid w:val="00AA0E3A"/>
    <w:rsid w:val="00B65F6D"/>
    <w:rsid w:val="00C809D3"/>
    <w:rsid w:val="00CA11AC"/>
    <w:rsid w:val="00CD456C"/>
    <w:rsid w:val="00D52187"/>
    <w:rsid w:val="00E6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7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F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E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0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Derek Smith</cp:lastModifiedBy>
  <cp:revision>15</cp:revision>
  <dcterms:created xsi:type="dcterms:W3CDTF">2015-08-28T16:48:00Z</dcterms:created>
  <dcterms:modified xsi:type="dcterms:W3CDTF">2015-08-31T04:30:00Z</dcterms:modified>
</cp:coreProperties>
</file>